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F62F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Theme="minorHAnsi" w:hAnsiTheme="minorHAnsi" w:eastAsiaTheme="minorEastAsia" w:cstheme="minorBidi"/>
          <w:lang w:val="zh-CN" w:eastAsia="zh-CN"/>
        </w:rPr>
        <w:t>许昌市公安局交通管理支队办公楼加装电梯项目</w:t>
      </w:r>
      <w:r>
        <w:rPr>
          <w:rStyle w:val="6"/>
          <w:rFonts w:hint="eastAsia" w:asciiTheme="minorHAnsi" w:hAnsiTheme="minorHAnsi" w:eastAsiaTheme="minorEastAsia" w:cstheme="minorBidi"/>
          <w:lang w:val="en-US" w:eastAsia="zh-CN"/>
        </w:rPr>
        <w:t>竞</w:t>
      </w:r>
      <w:r>
        <w:rPr>
          <w:rStyle w:val="6"/>
          <w:rFonts w:hint="eastAsia"/>
          <w:lang w:val="en-US" w:eastAsia="zh-CN"/>
        </w:rPr>
        <w:t xml:space="preserve">争性谈判公告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</w:p>
    <w:p w14:paraId="3B48D9C6">
      <w:pPr>
        <w:keepNext w:val="0"/>
        <w:keepLines w:val="0"/>
        <w:pageBreakBefore w:val="0"/>
        <w:widowControl w:val="0"/>
        <w:kinsoku/>
        <w:overflowPunct/>
        <w:bidi w:val="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根据工作需要，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许昌市公安局交通管理支队办公楼加装电梯项目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进行竞争性谈判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现邀请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合格的供应商前来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 w14:paraId="0C0D584E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一、项目基本情况</w:t>
      </w:r>
    </w:p>
    <w:p w14:paraId="2CF484AF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（1）项目名称：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许昌市公安局交通管理支队办公楼加装电梯项目</w:t>
      </w:r>
    </w:p>
    <w:p w14:paraId="0B34F6E1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（2）项目编号：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XCSGAJ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JJZD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008</w:t>
      </w:r>
    </w:p>
    <w:p w14:paraId="22EC3A1B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3）采购方式：竞争性谈判</w:t>
      </w:r>
    </w:p>
    <w:p w14:paraId="3A9772A3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二、采购内容</w:t>
      </w:r>
    </w:p>
    <w:p w14:paraId="56FFAFC8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/>
        <w:jc w:val="left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1）项目主要内容、数量及要求：许昌市公安局交通管理支队办公楼加装电梯项目，主要内容为：加装电梯一座、新建玻璃隔断、门禁系统安装等，具体内容详见预算书。</w:t>
      </w:r>
    </w:p>
    <w:p w14:paraId="3EF8A3C6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）预算金额：592037.72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</w:t>
      </w:r>
    </w:p>
    <w:p w14:paraId="6D136B05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3）交付（服务、完工）时间 ：自合同生效之日起60日内交付</w:t>
      </w:r>
    </w:p>
    <w:p w14:paraId="6BBAADBE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（4）交付（服务、完工）地点：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许昌市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公安局交通管理支队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（许昌市文峰路中段1441号）</w:t>
      </w:r>
    </w:p>
    <w:p w14:paraId="1C7E0245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279" w:leftChars="133" w:firstLine="573" w:firstLineChars="204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供应商资格要求</w:t>
      </w:r>
    </w:p>
    <w:p w14:paraId="384316D2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符合《中华人民共和国政府采购法》第二十二条之规定；</w:t>
      </w:r>
    </w:p>
    <w:p w14:paraId="7EAABBF7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2）落实政府采购政策需满足的资格要求：本项目面向中、小、微型供应商采购（本次采购标的对应的中小企业划分标准所属行业：建筑业）</w:t>
      </w:r>
    </w:p>
    <w:p w14:paraId="640B0D6D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未被列入“信用中国”网站(www.creditchina.gov.cn)失信被执行人、重大税收违法案件当事人名单的投标人；“中国政府采购网” (www.ccgp.gov.cn)政府采购严重违法失信行为记录名单的投标人；“中国社会组织公共服务平台”网站（www.chinanpo.gov.cn）严重违法失信名单的社会组织。</w:t>
      </w:r>
    </w:p>
    <w:p w14:paraId="722A95B8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本项目的特定资格要求：</w:t>
      </w:r>
    </w:p>
    <w:p w14:paraId="7DE9244F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1、投标人是电梯制造商的，须具备下列资格条件之一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①有效的《中华人民共和国特种设备制造许可证》(电梯)A级和《中华人民共和国特种设备安装改造维修许可证》(电梯)A级;②有效的《中华人民共和国特种设备生产许可证》(许可项目:电梯制造(含电梯安装、修理、改造))，电梯制造商参与投标的，不得就本项目另行授权代理商;</w:t>
      </w:r>
    </w:p>
    <w:p w14:paraId="3AB349F0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是所投电梯的经销(代理)商的，须同时具有有效的《中华人民共和国特种设备安装改造维修许可证》(电梯)A2级及以上;</w:t>
      </w:r>
    </w:p>
    <w:p w14:paraId="00FAAD60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本次采购不接受联合体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E821B92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、采购文件的获取</w:t>
      </w:r>
    </w:p>
    <w:p w14:paraId="6F93EB4D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1.获取时间：2026年6月18日至2026年6月24日，每天8：30至12：00；15：00至18：00（北京时间）（法定公休日、法定节假日除外）</w:t>
      </w:r>
    </w:p>
    <w:p w14:paraId="48FFA07D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48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2.地点：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许昌市文峰路1441号许昌市公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安局交通管理支队211房间</w:t>
      </w:r>
    </w:p>
    <w:p w14:paraId="52ED41B5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48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3.方式：本项目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谈判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文件不接受邮购方式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获取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获取谈判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文件时需提交的资料：营业执照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定代表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人身份证明或法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定代表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人授权委托书、法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定代表人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身份证、被委托人身份证加盖公章的复印件一套。</w:t>
      </w:r>
    </w:p>
    <w:p w14:paraId="7F02FBD7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48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逾期报名或报名资料不完整，采购人不予受理。</w:t>
      </w:r>
    </w:p>
    <w:p w14:paraId="04E4F618"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五、响应文件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递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交的截止时间及方式：</w:t>
      </w:r>
    </w:p>
    <w:p w14:paraId="45E8CE69"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spacing w:line="560" w:lineRule="exact"/>
        <w:ind w:firstLine="480"/>
        <w:jc w:val="left"/>
        <w:outlineLvl w:val="1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1.响应文件提交截止时间：2026年6月30日9时00分（北京时间）</w:t>
      </w:r>
    </w:p>
    <w:p w14:paraId="1ABBEDED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 w:firstLineChars="200"/>
        <w:jc w:val="left"/>
        <w:rPr>
          <w:rFonts w:hint="default" w:ascii="仿宋_GB2312" w:hAnsi="仿宋_GB2312" w:eastAsia="仿宋_GB2312" w:cs="仿宋_GB2312"/>
          <w:color w:val="C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2.响应文件递交地点：许昌市文峰路1441号许昌市公安局交通管理支队5楼会议室</w:t>
      </w:r>
    </w:p>
    <w:p w14:paraId="1832E806"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.逾期送达或者未送达指定地点的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文件，采购人不予受理</w:t>
      </w:r>
    </w:p>
    <w:p w14:paraId="05DB99F0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六、谈判时间及地点：</w:t>
      </w:r>
    </w:p>
    <w:p w14:paraId="4EC07153"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1.谈判时间：2026年6月30日9时00分（北京时间）</w:t>
      </w:r>
    </w:p>
    <w:p w14:paraId="5F798504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2.谈判地点：许昌市文峰路1441号许昌市公安局交通管理支队5楼会议室</w:t>
      </w:r>
    </w:p>
    <w:p w14:paraId="186C9F97"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 xml:space="preserve"> 七、公告期限</w:t>
      </w:r>
    </w:p>
    <w:p w14:paraId="5840A438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本公告自发布之日起公告期限为3个工作日。</w:t>
      </w:r>
    </w:p>
    <w:p w14:paraId="2719382B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firstLine="480"/>
        <w:jc w:val="left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、联系方式</w:t>
      </w:r>
    </w:p>
    <w:p w14:paraId="428264D8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采购人：许昌市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公安局交通管理支队</w:t>
      </w:r>
    </w:p>
    <w:p w14:paraId="0F41A995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地址：许昌市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文峰路中段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1441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号</w:t>
      </w:r>
    </w:p>
    <w:p w14:paraId="5429BB88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系人：甄先生          联系电话：18839909669</w:t>
      </w:r>
    </w:p>
    <w:p w14:paraId="199AC456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                               许昌市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公安局交通管理支队</w:t>
      </w:r>
    </w:p>
    <w:p w14:paraId="647F6CCC"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jc w:val="lef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6月18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pStyle w:val="2"/>
      <w:suff w:val="nothing"/>
      <w:lvlText w:val="%2、"/>
      <w:lvlJc w:val="left"/>
      <w:pPr>
        <w:ind w:left="25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8"/>
        <w:szCs w:val="28"/>
        <w:u w:val="none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D6F3E"/>
    <w:rsid w:val="02ED6F3E"/>
    <w:rsid w:val="0C2F779B"/>
    <w:rsid w:val="0F686B73"/>
    <w:rsid w:val="151F6876"/>
    <w:rsid w:val="16775FC6"/>
    <w:rsid w:val="1D9F56A6"/>
    <w:rsid w:val="1E827BFE"/>
    <w:rsid w:val="26D44D6F"/>
    <w:rsid w:val="286A362F"/>
    <w:rsid w:val="2A3C3357"/>
    <w:rsid w:val="39500E8A"/>
    <w:rsid w:val="3B425525"/>
    <w:rsid w:val="3D8864FC"/>
    <w:rsid w:val="3F9F1F66"/>
    <w:rsid w:val="57FF139C"/>
    <w:rsid w:val="5C391B19"/>
    <w:rsid w:val="5F6164FD"/>
    <w:rsid w:val="7608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1362</Characters>
  <Lines>0</Lines>
  <Paragraphs>0</Paragraphs>
  <TotalTime>190</TotalTime>
  <ScaleCrop>false</ScaleCrop>
  <LinksUpToDate>false</LinksUpToDate>
  <CharactersWithSpaces>1479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2026-06-08T02:31:00Z</dcterms:created>
  <dc:creator>半个我</dc:creator>
  <cp:lastModifiedBy>王春莉</cp:lastModifiedBy>
  <cp:lastPrinted>2026-06-08T03:11:00Z</cp:lastPrinted>
  <dcterms:modified xsi:type="dcterms:W3CDTF">2026-06-18T08:19:14Z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1B8E4984D6F648149135DE89EB04A9AD_13</vt:lpwstr>
  </property>
  <property fmtid="{D5CDD505-2E9C-101B-9397-08002B2CF9AE}" pid="4" name="KSOTemplateDocerSaveRecord">
    <vt:lpwstr>eyJoZGlkIjoiNjUwMjhhM2VlZDAzZDM1ODhlOGM5YTEzYmJkOTM4NWEiLCJ1c2VySWQiOiI1Njg3MjYzODkifQ==</vt:lpwstr>
  </property>
</Properties>
</file>