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许昌市公安局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法制支队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人员信息一体化采集设备项目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招投标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结果公示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</w:rPr>
      </w:pPr>
    </w:p>
    <w:p>
      <w:pPr>
        <w:rPr>
          <w:rFonts w:hint="eastAsia"/>
        </w:rPr>
      </w:pPr>
      <w:r>
        <w:rPr>
          <w:rFonts w:hint="eastAsia"/>
        </w:rPr>
        <w:t>一、项目概况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（一）项目名称：许昌市公安局</w:t>
      </w:r>
      <w:r>
        <w:rPr>
          <w:rFonts w:hint="eastAsia"/>
          <w:lang w:val="en-US" w:eastAsia="zh-CN"/>
        </w:rPr>
        <w:t>法制支队</w:t>
      </w:r>
      <w:r>
        <w:rPr>
          <w:rFonts w:hint="eastAsia"/>
        </w:rPr>
        <w:t>“人员信息一体化采集设备项目”</w:t>
      </w:r>
    </w:p>
    <w:p>
      <w:pPr>
        <w:rPr>
          <w:rFonts w:hint="eastAsia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（二）项目编号：XCGA</w:t>
      </w:r>
      <w:r>
        <w:rPr>
          <w:rFonts w:hint="eastAsia"/>
          <w:lang w:val="en-US" w:eastAsia="zh-CN"/>
        </w:rPr>
        <w:t>FZ</w:t>
      </w:r>
      <w:r>
        <w:rPr>
          <w:rFonts w:hint="eastAsia"/>
        </w:rPr>
        <w:t>-20</w:t>
      </w:r>
      <w:r>
        <w:rPr>
          <w:rFonts w:hint="eastAsia"/>
          <w:lang w:val="en-US" w:eastAsia="zh-CN"/>
        </w:rPr>
        <w:t>26006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（三）招标公告发布日期：202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（六）开标日期：202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月1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日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（七）采购方式：公开招标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（八）最高限价：</w:t>
      </w:r>
      <w:r>
        <w:rPr>
          <w:rFonts w:hint="eastAsia"/>
          <w:lang w:val="en-US" w:eastAsia="zh-CN"/>
        </w:rPr>
        <w:t>31.2700</w:t>
      </w:r>
      <w:r>
        <w:rPr>
          <w:rFonts w:hint="eastAsia"/>
        </w:rPr>
        <w:t>万元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（九）评标办法：公开招标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（十）公告刊登的媒体：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许昌市公安局互联网门户（http://gaj.xuchang.gov.cn/）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二、资格审查情况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通过资格审查的投标人：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1.河南三石物联网科技有限公司；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2.河南周舟信息科技有限公司；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  <w:lang w:val="en-US" w:eastAsia="zh-CN"/>
        </w:rPr>
        <w:t>郑州</w:t>
      </w:r>
      <w:r>
        <w:rPr>
          <w:rFonts w:hint="eastAsia"/>
        </w:rPr>
        <w:t>海之弘电子科技有限公司。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三、评审情况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（一）符合性审查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通过符合性审查的投标人：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1.河南三石物联网科技有限公司；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2.河南周舟信息科技有限公司；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  <w:lang w:val="en-US" w:eastAsia="zh-CN"/>
        </w:rPr>
        <w:t>郑州</w:t>
      </w:r>
      <w:r>
        <w:rPr>
          <w:rFonts w:hint="eastAsia"/>
        </w:rPr>
        <w:t>海之弘电子科技有限公司。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（二）未通过资格审查的投标人：无。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（三）投标得分比较：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投标名称                         得分情况          排名</w:t>
      </w:r>
    </w:p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河南周舟信息科技有限公司        </w:t>
      </w:r>
      <w:r>
        <w:rPr>
          <w:rFonts w:hint="eastAsia"/>
          <w:lang w:val="en-US" w:eastAsia="zh-CN"/>
        </w:rPr>
        <w:t xml:space="preserve">  93.16</w:t>
      </w:r>
      <w:r>
        <w:rPr>
          <w:rFonts w:hint="eastAsia"/>
        </w:rPr>
        <w:t xml:space="preserve">分            </w:t>
      </w:r>
      <w:r>
        <w:rPr>
          <w:rFonts w:hint="eastAsia"/>
          <w:lang w:val="en-US" w:eastAsia="zh-CN"/>
        </w:rPr>
        <w:t>2</w:t>
      </w:r>
    </w:p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河南三石物联网科技有限公司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     </w:t>
      </w:r>
      <w:r>
        <w:rPr>
          <w:rFonts w:hint="eastAsia"/>
          <w:lang w:val="en-US" w:eastAsia="zh-CN"/>
        </w:rPr>
        <w:t>92.79</w:t>
      </w:r>
      <w:r>
        <w:rPr>
          <w:rFonts w:hint="eastAsia"/>
        </w:rPr>
        <w:t xml:space="preserve">分            </w:t>
      </w:r>
      <w:r>
        <w:rPr>
          <w:rFonts w:hint="eastAsia"/>
          <w:lang w:val="en-US" w:eastAsia="zh-CN"/>
        </w:rPr>
        <w:t>3</w:t>
      </w:r>
    </w:p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郑州海之弘电子科技有限公司        </w:t>
      </w:r>
      <w:r>
        <w:rPr>
          <w:rFonts w:hint="eastAsia"/>
          <w:lang w:val="en-US" w:eastAsia="zh-CN"/>
        </w:rPr>
        <w:t>96.67</w:t>
      </w:r>
      <w:r>
        <w:rPr>
          <w:rFonts w:hint="eastAsia"/>
        </w:rPr>
        <w:t xml:space="preserve">分            </w:t>
      </w:r>
      <w:r>
        <w:rPr>
          <w:rFonts w:hint="eastAsia"/>
          <w:lang w:val="en-US" w:eastAsia="zh-CN"/>
        </w:rPr>
        <w:t>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四、评审结果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根据公开招标的评审原则，经评审小组一致评判，确定中标人如下：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中标人名称：郑州海之弘电子科技有限公司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中标金额：</w:t>
      </w:r>
      <w:r>
        <w:rPr>
          <w:rFonts w:hint="eastAsia"/>
          <w:lang w:val="en-US" w:eastAsia="zh-CN"/>
        </w:rPr>
        <w:t>30.3850</w:t>
      </w:r>
      <w:r>
        <w:rPr>
          <w:rFonts w:hint="eastAsia"/>
        </w:rPr>
        <w:t>元。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五、投标人根据专家评委小组要求进行的澄清、说明或者补正：无。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六、是否存在评审小组成员更换：无。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七、评审小组成员名单：</w:t>
      </w:r>
      <w:r>
        <w:rPr>
          <w:rFonts w:hint="eastAsia"/>
          <w:lang w:val="en-US" w:eastAsia="zh-CN"/>
        </w:rPr>
        <w:t>师振博、安博、刘畅</w:t>
      </w:r>
      <w:r>
        <w:rPr>
          <w:rFonts w:hint="eastAsia"/>
        </w:rPr>
        <w:t>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八、评标监督员名单：</w:t>
      </w:r>
      <w:r>
        <w:rPr>
          <w:rFonts w:hint="eastAsia"/>
          <w:lang w:val="en-US" w:eastAsia="zh-CN"/>
        </w:rPr>
        <w:t>商宁、刘蕊</w:t>
      </w:r>
      <w:r>
        <w:rPr>
          <w:rFonts w:hint="eastAsia"/>
        </w:rPr>
        <w:t>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月1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0784F"/>
    <w:rsid w:val="084537D6"/>
    <w:rsid w:val="0AA32DC7"/>
    <w:rsid w:val="13F02049"/>
    <w:rsid w:val="18E35BE8"/>
    <w:rsid w:val="2042260F"/>
    <w:rsid w:val="61D60E89"/>
    <w:rsid w:val="7716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2026-10-16T07:21:00Z</dcterms:created>
  <dc:creator>Administrator</dc:creator>
  <cp:lastModifiedBy>Administrator</cp:lastModifiedBy>
  <dcterms:modified xsi:type="dcterms:W3CDTF">2026-10-16T07:47:05Z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