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0FF9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许昌市公安局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eastAsia="zh-CN"/>
        </w:rPr>
        <w:t>交通管理支队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许昌市辖区高速公路六处重要点位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eastAsia="zh-CN"/>
        </w:rPr>
        <w:t>监控设备安装”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项目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公告</w:t>
      </w:r>
    </w:p>
    <w:p w14:paraId="095170D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</w:t>
      </w:r>
    </w:p>
    <w:p w14:paraId="03E90FE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cs="宋体"/>
          <w:sz w:val="24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许昌市公安局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交通管理支队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就“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许昌市辖区高速公路六处重要点位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eastAsia="zh-CN"/>
        </w:rPr>
        <w:t>监控设备安装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”项目进行采购，现邀请符合条件的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潜在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供应商前来投标。</w:t>
      </w:r>
    </w:p>
    <w:p w14:paraId="5C37117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　　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一、项目基本情况</w:t>
      </w:r>
    </w:p>
    <w:p w14:paraId="5531B66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（1）项目名称：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许昌市辖区高速公路六处重要点位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eastAsia="zh-CN"/>
        </w:rPr>
        <w:t>监控设备安装</w:t>
      </w:r>
    </w:p>
    <w:p w14:paraId="6D4CDC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（2）项目编号：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XCSGAJJJZD-202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10</w:t>
      </w:r>
    </w:p>
    <w:p w14:paraId="0766A3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（3）采购方式：竞争性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谈判</w:t>
      </w:r>
    </w:p>
    <w:p w14:paraId="262D401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二、采购内容</w:t>
      </w:r>
    </w:p>
    <w:p w14:paraId="54A9ADE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　　（1）项目主要内容、数量及要求：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许昌市辖区高速公路六处重要点位监控设备安装</w:t>
      </w:r>
      <w:r>
        <w:rPr>
          <w:rFonts w:hint="eastAsia" w:ascii="仿宋" w:hAnsi="仿宋" w:eastAsia="仿宋" w:cs="仿宋"/>
          <w:sz w:val="28"/>
          <w:szCs w:val="28"/>
        </w:rPr>
        <w:t>（详见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</w:t>
      </w:r>
      <w:r>
        <w:rPr>
          <w:rFonts w:hint="eastAsia" w:ascii="仿宋" w:hAnsi="仿宋" w:eastAsia="仿宋" w:cs="仿宋"/>
          <w:sz w:val="28"/>
          <w:szCs w:val="28"/>
        </w:rPr>
        <w:t>文件）</w:t>
      </w:r>
    </w:p>
    <w:p w14:paraId="778C2C9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（2）预算金额：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1.48万</w:t>
      </w:r>
      <w:r>
        <w:rPr>
          <w:rFonts w:hint="eastAsia" w:ascii="仿宋_GB2312" w:hAnsi="仿宋_GB2312" w:eastAsia="仿宋_GB2312" w:cs="仿宋_GB2312"/>
          <w:sz w:val="28"/>
          <w:szCs w:val="28"/>
        </w:rPr>
        <w:t>元</w:t>
      </w:r>
    </w:p>
    <w:p w14:paraId="120B0AF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（3）交付（服务）时间 ：自合同签订之日起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天</w:t>
      </w:r>
    </w:p>
    <w:p w14:paraId="368D7C9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（4）交付（服务）地点：许昌市公安局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交通管理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支队</w:t>
      </w:r>
    </w:p>
    <w:p w14:paraId="5AD2618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三、供应商资格要求</w:t>
      </w:r>
    </w:p>
    <w:p w14:paraId="6E80877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（1）</w:t>
      </w:r>
      <w:r>
        <w:rPr>
          <w:rFonts w:hint="eastAsia" w:ascii="仿宋_GB2312" w:hAnsi="仿宋_GB2312" w:eastAsia="仿宋_GB2312" w:cs="仿宋_GB2312"/>
          <w:sz w:val="28"/>
          <w:szCs w:val="28"/>
        </w:rPr>
        <w:t>符合《中华人民共和国政府采购法》第二十二条之规定；</w:t>
      </w:r>
    </w:p>
    <w:p w14:paraId="09E64FF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未被列入“信用中国”网站(www.creditchina.gov.cn)失信被执行人、重大税收违法案件当事人名单的投标人；“中国政府采购网” (www.ccgp.gov.cn)政府采购严重违法失信行为记录名单的投标人；“中国社会组织公共服务平台”网站（www.chinanpo.gov.cn）严重违法失信名单的社会组织。</w:t>
      </w:r>
    </w:p>
    <w:p w14:paraId="618294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本项目的特定资格要求：无</w:t>
      </w:r>
    </w:p>
    <w:p w14:paraId="3CAA125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本次采购不接受联合体投标。</w:t>
      </w:r>
    </w:p>
    <w:p w14:paraId="2F6C192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四、采购文件的获取</w:t>
      </w:r>
    </w:p>
    <w:p w14:paraId="671B511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48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1.获取时间：2026年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>日至2026年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28"/>
          <w:szCs w:val="28"/>
        </w:rPr>
        <w:t>日，每天上午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</w:rPr>
        <w:t>0至12：00；下午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</w:rPr>
        <w:t>0至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</w:rPr>
        <w:t>0（北京时间）（法定公休日、法定节假日除外）</w:t>
      </w:r>
    </w:p>
    <w:p w14:paraId="2443B2D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48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领取</w:t>
      </w:r>
      <w:r>
        <w:rPr>
          <w:rFonts w:hint="eastAsia" w:ascii="仿宋_GB2312" w:hAnsi="仿宋_GB2312" w:eastAsia="仿宋_GB2312" w:cs="仿宋_GB2312"/>
          <w:sz w:val="28"/>
          <w:szCs w:val="28"/>
        </w:rPr>
        <w:t>地点：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许昌市文峰路1441号许昌市公安局交通管理支队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609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房间现场领取。</w:t>
      </w:r>
    </w:p>
    <w:p w14:paraId="5CDF8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8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五、响应文件提交截止时间</w:t>
      </w:r>
    </w:p>
    <w:p w14:paraId="06ED7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8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070000" w:fill="F8F8F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响应文件提交截止时间：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2026年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09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时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分前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逾期提交或不符合规定的响应文件不予接受。</w:t>
      </w:r>
    </w:p>
    <w:p w14:paraId="2EA1A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8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六、公告期限</w:t>
      </w:r>
    </w:p>
    <w:p w14:paraId="33C1B58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48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本公告期限为自发布之日起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个工作日。</w:t>
      </w:r>
    </w:p>
    <w:p w14:paraId="2B01224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480"/>
        <w:jc w:val="left"/>
        <w:textAlignment w:val="auto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 xml:space="preserve"> 七、联系方式</w:t>
      </w:r>
    </w:p>
    <w:p w14:paraId="08A7D4D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48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许昌市公安局交通管理支队</w:t>
      </w:r>
    </w:p>
    <w:p w14:paraId="5C00C86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48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    址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：许昌市文峰路中段1441号</w:t>
      </w:r>
    </w:p>
    <w:p w14:paraId="13BAAB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先生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        联系电话：</w:t>
      </w:r>
      <w:r>
        <w:rPr>
          <w:rFonts w:hint="eastAsia" w:ascii="宋体" w:cs="宋体"/>
          <w:sz w:val="24"/>
          <w:lang w:val="en-US" w:eastAsia="zh-CN"/>
        </w:rPr>
        <w:t>16696868889</w:t>
      </w:r>
    </w:p>
    <w:p w14:paraId="288B5FE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                              </w:t>
      </w:r>
    </w:p>
    <w:p w14:paraId="5A98851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4480" w:firstLineChars="16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许昌市公安局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交通管理支队</w:t>
      </w:r>
    </w:p>
    <w:p w14:paraId="2CB3C97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default" w:eastAsia="宋体"/>
          <w:sz w:val="21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                      2026年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7"/>
      <w:suff w:val="nothing"/>
      <w:lvlText w:val="第%1部分"/>
      <w:lvlJc w:val="center"/>
      <w:pPr>
        <w:ind w:left="-288" w:firstLine="288"/>
      </w:pPr>
      <w:rPr>
        <w:rFonts w:hint="default"/>
        <w:sz w:val="28"/>
        <w:u w:val="none" w:color="auto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default" w:ascii="Times New Roman" w:hAnsi="Times New Roman" w:eastAsia="宋体" w:cs="Times New Roman"/>
        <w:snapToGrid w:val="0"/>
        <w:color w:val="000000"/>
        <w:w w:val="0"/>
        <w:sz w:val="28"/>
        <w:szCs w:val="28"/>
        <w:u w:val="none" w:color="000000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sz w:val="21"/>
        <w:u w:val="none" w:color="auto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default"/>
        <w:u w:val="none" w:color="auto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default"/>
        <w:u w:val="none" w:color="auto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u w:val="none" w:color="auto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u w:val="none" w:color="auto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u w:val="none" w:color="auto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E879F8"/>
    <w:rsid w:val="0D0679D5"/>
    <w:rsid w:val="192C4055"/>
    <w:rsid w:val="1E1850FD"/>
    <w:rsid w:val="1FEC3E13"/>
    <w:rsid w:val="21047405"/>
    <w:rsid w:val="22123396"/>
    <w:rsid w:val="22746E93"/>
    <w:rsid w:val="24FA65F8"/>
    <w:rsid w:val="26AA0987"/>
    <w:rsid w:val="2BAF35B6"/>
    <w:rsid w:val="33041C0E"/>
    <w:rsid w:val="44C60688"/>
    <w:rsid w:val="49562EEB"/>
    <w:rsid w:val="4C6F50B8"/>
    <w:rsid w:val="4FC41E7B"/>
    <w:rsid w:val="52F32147"/>
    <w:rsid w:val="536E2546"/>
    <w:rsid w:val="5A994B08"/>
    <w:rsid w:val="5CE01596"/>
    <w:rsid w:val="60F94DCE"/>
    <w:rsid w:val="65FE1C4C"/>
    <w:rsid w:val="690D42CF"/>
    <w:rsid w:val="75FE1F8C"/>
    <w:rsid w:val="76650387"/>
    <w:rsid w:val="77BE38EA"/>
    <w:rsid w:val="7BA405E0"/>
    <w:rsid w:val="7BE36E99"/>
    <w:rsid w:val="7D097C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0" w:semiHidden="0" w:name="Default Paragraph Font"/>
    <w:lsdException w:qFormat="1" w:uiPriority="99" w:semiHidden="0" w:name="Body Text"/>
    <w:lsdException w:qFormat="1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qFormat="1" w:unhideWhenUsed="0" w:uiPriority="0" w:semiHidden="0" w:name="Note Heading"/>
    <w:lsdException w:qFormat="1" w:uiPriority="99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hint="default"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7">
    <w:name w:val="heading 1"/>
    <w:basedOn w:val="1"/>
    <w:next w:val="1"/>
    <w:unhideWhenUsed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-288" w:firstLine="288"/>
      <w:jc w:val="left"/>
      <w:textAlignment w:val="baseline"/>
      <w:outlineLvl w:val="0"/>
    </w:pPr>
    <w:rPr>
      <w:rFonts w:hint="default" w:cs="Times New Roman"/>
      <w:b/>
      <w:kern w:val="44"/>
      <w:sz w:val="44"/>
      <w:szCs w:val="44"/>
    </w:rPr>
  </w:style>
  <w:style w:type="character" w:default="1" w:styleId="9">
    <w:name w:val="Default Paragraph Font"/>
    <w:unhideWhenUsed/>
    <w:qFormat/>
    <w:uiPriority w:val="0"/>
    <w:rPr>
      <w:rFonts w:hint="default"/>
      <w:sz w:val="24"/>
      <w:szCs w:val="24"/>
    </w:rPr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0"/>
    <w:pPr>
      <w:ind w:firstLine="420" w:firstLineChars="100"/>
    </w:pPr>
    <w:rPr>
      <w:rFonts w:hint="eastAsia" w:ascii="宋体" w:hAnsi="Times New Roman" w:cs="Times New Roman"/>
      <w:kern w:val="0"/>
      <w:sz w:val="34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hint="default"/>
      <w:sz w:val="21"/>
      <w:szCs w:val="22"/>
    </w:rPr>
  </w:style>
  <w:style w:type="paragraph" w:styleId="4">
    <w:name w:val="Body Text 2"/>
    <w:basedOn w:val="1"/>
    <w:unhideWhenUsed/>
    <w:qFormat/>
    <w:uiPriority w:val="99"/>
    <w:pPr>
      <w:spacing w:after="120" w:line="480" w:lineRule="auto"/>
    </w:pPr>
    <w:rPr>
      <w:rFonts w:hint="default"/>
      <w:sz w:val="21"/>
      <w:szCs w:val="22"/>
    </w:rPr>
  </w:style>
  <w:style w:type="paragraph" w:styleId="5">
    <w:name w:val="Body Text First Indent 2"/>
    <w:basedOn w:val="6"/>
    <w:next w:val="1"/>
    <w:unhideWhenUsed/>
    <w:qFormat/>
    <w:uiPriority w:val="99"/>
    <w:pPr>
      <w:snapToGrid w:val="0"/>
      <w:spacing w:beforeAutospacing="1" w:afterAutospacing="1" w:line="360" w:lineRule="auto"/>
      <w:ind w:left="480" w:firstLine="562" w:firstLineChars="200"/>
    </w:pPr>
    <w:rPr>
      <w:rFonts w:hint="eastAsia" w:ascii="仿宋_GB2312" w:hAnsi="仿宋_GB2312"/>
      <w:sz w:val="24"/>
      <w:szCs w:val="30"/>
      <w:lang w:eastAsia="en-US"/>
    </w:rPr>
  </w:style>
  <w:style w:type="paragraph" w:styleId="6">
    <w:name w:val="Body Text Indent"/>
    <w:basedOn w:val="1"/>
    <w:next w:val="5"/>
    <w:unhideWhenUsed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rFonts w:hint="default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823</Words>
  <Characters>944</Characters>
  <TotalTime>6</TotalTime>
  <ScaleCrop>false</ScaleCrop>
  <LinksUpToDate>false</LinksUpToDate>
  <CharactersWithSpaces>1049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2026-04-22T16:56:00Z</dcterms:created>
  <dc:creator>Administrator</dc:creator>
  <cp:lastModifiedBy>Administrator</cp:lastModifiedBy>
  <cp:lastPrinted>2026-05-19T00:21:00Z</cp:lastPrinted>
  <dcterms:modified xsi:type="dcterms:W3CDTF">2026-06-24T00:45:27Z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97A6AFEDDD6844B89D009E0530CDE649_13</vt:lpwstr>
  </property>
  <property fmtid="{D5CDD505-2E9C-101B-9397-08002B2CF9AE}" pid="4" name="KSOTemplateDocerSaveRecord">
    <vt:lpwstr>eyJoZGlkIjoiODRiYzgyZTU2OTc5NTUwMWE3MjU1MzhmOTQ1NTk5NzkiLCJ1c2VySWQiOiI1Njg3MjYzODkifQ==</vt:lpwstr>
  </property>
</Properties>
</file>